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1486" w14:textId="28003FA6" w:rsidR="00134F5B" w:rsidRPr="00134F5B" w:rsidRDefault="00134F5B" w:rsidP="00076A8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仿宋" w:eastAsia="仿宋" w:hAnsi="仿宋"/>
          <w:color w:val="000000"/>
        </w:rPr>
      </w:pPr>
      <w:r w:rsidRPr="00134F5B">
        <w:rPr>
          <w:rFonts w:ascii="仿宋" w:eastAsia="仿宋" w:hAnsi="仿宋" w:hint="eastAsia"/>
          <w:color w:val="000000"/>
        </w:rPr>
        <w:t>附件6</w:t>
      </w:r>
    </w:p>
    <w:p w14:paraId="78687D0B" w14:textId="7A19AFAA" w:rsidR="00F372A8" w:rsidRPr="00134F5B" w:rsidRDefault="005E2332" w:rsidP="00134F5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  <w:r w:rsidRPr="00134F5B">
        <w:rPr>
          <w:rFonts w:ascii="仿宋" w:eastAsia="仿宋" w:hAnsi="仿宋" w:hint="eastAsia"/>
          <w:color w:val="000000"/>
          <w:sz w:val="30"/>
          <w:szCs w:val="30"/>
        </w:rPr>
        <w:t>配置</w:t>
      </w:r>
      <w:r w:rsidR="00134F5B" w:rsidRPr="00134F5B">
        <w:rPr>
          <w:rFonts w:ascii="仿宋" w:eastAsia="仿宋" w:hAnsi="仿宋" w:hint="eastAsia"/>
          <w:color w:val="000000"/>
          <w:sz w:val="30"/>
          <w:szCs w:val="30"/>
        </w:rPr>
        <w:t>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521"/>
        <w:gridCol w:w="5521"/>
        <w:gridCol w:w="1536"/>
      </w:tblGrid>
      <w:tr w:rsidR="00EE67A4" w:rsidRPr="00E85B72" w14:paraId="684863E2" w14:textId="77777777" w:rsidTr="00EE67A4">
        <w:trPr>
          <w:trHeight w:val="456"/>
          <w:jc w:val="center"/>
        </w:trPr>
        <w:tc>
          <w:tcPr>
            <w:tcW w:w="505" w:type="pct"/>
            <w:shd w:val="clear" w:color="auto" w:fill="D9D9D9"/>
            <w:vAlign w:val="center"/>
          </w:tcPr>
          <w:p w14:paraId="692530BF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97" w:type="pct"/>
            <w:shd w:val="clear" w:color="auto" w:fill="D9D9D9"/>
            <w:vAlign w:val="center"/>
          </w:tcPr>
          <w:p w14:paraId="76C1851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指标项</w:t>
            </w:r>
          </w:p>
        </w:tc>
        <w:tc>
          <w:tcPr>
            <w:tcW w:w="2893" w:type="pct"/>
            <w:shd w:val="clear" w:color="auto" w:fill="D9D9D9"/>
            <w:vAlign w:val="center"/>
          </w:tcPr>
          <w:p w14:paraId="791B581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指标要求</w:t>
            </w:r>
          </w:p>
        </w:tc>
        <w:tc>
          <w:tcPr>
            <w:tcW w:w="805" w:type="pct"/>
            <w:shd w:val="clear" w:color="auto" w:fill="D9D9D9"/>
            <w:vAlign w:val="center"/>
          </w:tcPr>
          <w:p w14:paraId="29101027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E85B72">
              <w:rPr>
                <w:rFonts w:ascii="宋体" w:hAnsi="宋体" w:cs="宋体"/>
                <w:b/>
                <w:kern w:val="0"/>
                <w:sz w:val="22"/>
              </w:rPr>
              <w:t>证明材料要求</w:t>
            </w:r>
          </w:p>
        </w:tc>
      </w:tr>
      <w:tr w:rsidR="00EE67A4" w:rsidRPr="00E85B72" w14:paraId="20FD9C5A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3C2CCC63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16F96421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/>
                <w:bCs/>
                <w:kern w:val="0"/>
                <w:sz w:val="22"/>
              </w:rPr>
              <w:t>硬件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要求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78830DFE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1U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机箱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 xml:space="preserve"> 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配置为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6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个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10/100/1000BASE-T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接口、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2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个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SFP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插槽、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2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个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S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>FP+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插槽；单电源；</w:t>
            </w:r>
          </w:p>
        </w:tc>
        <w:tc>
          <w:tcPr>
            <w:tcW w:w="805" w:type="pct"/>
            <w:vAlign w:val="center"/>
          </w:tcPr>
          <w:p w14:paraId="56BCB877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1B304DE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3C63EA7C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125E88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/>
                <w:bCs/>
                <w:kern w:val="0"/>
                <w:sz w:val="22"/>
              </w:rPr>
              <w:t>性能要求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0656BF31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防火墙吞吐率：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8Gbps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并发连接数：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2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>0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0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万</w:t>
            </w:r>
          </w:p>
        </w:tc>
        <w:tc>
          <w:tcPr>
            <w:tcW w:w="805" w:type="pct"/>
            <w:vAlign w:val="center"/>
          </w:tcPr>
          <w:p w14:paraId="48F1721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50B1E583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7BCEA60A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738CF8F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工作模式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197F64D6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支持路由、交换、虚拟线、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Listening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、混合工作模式；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474C2EF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4AB86AB3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3BEA622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8CE666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路由交换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213C38B8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支持根据入接口、源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/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目的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IP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地址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/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地址对象、源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/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目的端口、协议、用户、应用、选路算法、探测、度量值、权重等多种条件设置策略路由；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1E58AB8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15D75A9A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1FE23204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0349E96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IP/MAC</w:t>
            </w:r>
            <w:r w:rsidRPr="00E85B72">
              <w:rPr>
                <w:rFonts w:ascii="宋体" w:hAnsi="宋体" w:cs="宋体" w:hint="eastAsia"/>
                <w:szCs w:val="18"/>
              </w:rPr>
              <w:t>绑定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3DB4BE74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</w:t>
            </w:r>
            <w:r w:rsidRPr="00E85B72">
              <w:rPr>
                <w:rFonts w:ascii="宋体" w:hAnsi="宋体" w:cs="宋体" w:hint="eastAsia"/>
                <w:szCs w:val="18"/>
              </w:rPr>
              <w:t>IPv4/v6</w:t>
            </w:r>
            <w:r w:rsidRPr="00E85B72">
              <w:rPr>
                <w:rFonts w:ascii="宋体" w:hAnsi="宋体" w:cs="宋体" w:hint="eastAsia"/>
                <w:szCs w:val="18"/>
              </w:rPr>
              <w:t>双栈</w:t>
            </w:r>
            <w:r w:rsidRPr="00E85B72">
              <w:rPr>
                <w:rFonts w:ascii="宋体" w:hAnsi="宋体" w:cs="宋体" w:hint="eastAsia"/>
                <w:szCs w:val="18"/>
              </w:rPr>
              <w:t>IP/MAC</w:t>
            </w:r>
            <w:r w:rsidRPr="00E85B72">
              <w:rPr>
                <w:rFonts w:ascii="宋体" w:hAnsi="宋体" w:cs="宋体" w:hint="eastAsia"/>
                <w:szCs w:val="18"/>
              </w:rPr>
              <w:t>静态和动态探测绑定，支持跨三层绑定，支持</w:t>
            </w:r>
            <w:r w:rsidRPr="00E85B72">
              <w:rPr>
                <w:rFonts w:ascii="宋体" w:hAnsi="宋体" w:cs="宋体" w:hint="eastAsia"/>
                <w:szCs w:val="18"/>
              </w:rPr>
              <w:t>IP/MAC</w:t>
            </w:r>
            <w:r w:rsidRPr="00E85B72">
              <w:rPr>
                <w:rFonts w:ascii="宋体" w:hAnsi="宋体" w:cs="宋体" w:hint="eastAsia"/>
                <w:szCs w:val="18"/>
              </w:rPr>
              <w:t>绑定表导入导出；</w:t>
            </w:r>
          </w:p>
        </w:tc>
        <w:tc>
          <w:tcPr>
            <w:tcW w:w="805" w:type="pct"/>
            <w:vAlign w:val="center"/>
          </w:tcPr>
          <w:p w14:paraId="59FB3970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46E1E711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1BB826B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F41418D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链路聚合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057CAA0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支持手动和</w:t>
            </w:r>
            <w:r w:rsidRPr="00E85B72">
              <w:rPr>
                <w:rFonts w:ascii="宋体" w:hAnsi="宋体" w:cs="宋体" w:hint="eastAsia"/>
                <w:szCs w:val="18"/>
              </w:rPr>
              <w:t>LACP</w:t>
            </w:r>
            <w:r w:rsidRPr="00E85B72">
              <w:rPr>
                <w:rFonts w:ascii="宋体" w:hAnsi="宋体" w:cs="宋体" w:hint="eastAsia"/>
                <w:szCs w:val="18"/>
              </w:rPr>
              <w:t>链路聚合，可根据源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</w:t>
            </w:r>
            <w:r w:rsidRPr="00E85B72">
              <w:rPr>
                <w:rFonts w:ascii="宋体" w:hAnsi="宋体" w:cs="宋体" w:hint="eastAsia"/>
                <w:szCs w:val="18"/>
              </w:rPr>
              <w:t>mac</w:t>
            </w:r>
            <w:r w:rsidRPr="00E85B72">
              <w:rPr>
                <w:rFonts w:ascii="宋体" w:hAnsi="宋体" w:cs="宋体" w:hint="eastAsia"/>
                <w:szCs w:val="18"/>
              </w:rPr>
              <w:t>、源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、源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目的端口、五元组、端口轮询等条件提供不少于</w:t>
            </w:r>
            <w:r w:rsidRPr="00E85B72">
              <w:rPr>
                <w:rFonts w:ascii="宋体" w:hAnsi="宋体" w:cs="宋体" w:hint="eastAsia"/>
                <w:szCs w:val="18"/>
              </w:rPr>
              <w:t>10</w:t>
            </w:r>
            <w:r w:rsidRPr="00E85B72">
              <w:rPr>
                <w:rFonts w:ascii="宋体" w:hAnsi="宋体" w:cs="宋体" w:hint="eastAsia"/>
                <w:szCs w:val="18"/>
              </w:rPr>
              <w:t>种链路负载算法。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  <w:r w:rsidRPr="00E85B72">
              <w:rPr>
                <w:rFonts w:ascii="宋体" w:hAnsi="宋体" w:cs="宋体" w:hint="eastAsia"/>
                <w:szCs w:val="18"/>
              </w:rPr>
              <w:t>；</w:t>
            </w:r>
          </w:p>
        </w:tc>
        <w:tc>
          <w:tcPr>
            <w:tcW w:w="805" w:type="pct"/>
            <w:vAlign w:val="center"/>
          </w:tcPr>
          <w:p w14:paraId="1A945086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7392EA0E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36A4E77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42C00CBB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访问控制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CB549C9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支持一体化安全策略配置，通过一条策略实现五元组、源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MAC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、域名、地理区域、应用、服务、时间、长连接、并发会话、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WEB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认证、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IPS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AV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WAF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URL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过滤、邮件安全、数据过滤、文件过滤、审计、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APT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等功能配置，简化用户管理</w:t>
            </w:r>
          </w:p>
        </w:tc>
        <w:tc>
          <w:tcPr>
            <w:tcW w:w="805" w:type="pct"/>
            <w:vAlign w:val="center"/>
          </w:tcPr>
          <w:p w14:paraId="31DC82CE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315A4AD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62A1764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0AF4F98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7315B38A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提供策略分析功能，支持策略命中分析、策略冗余分析、策略冲突检查、策略包含分析，可在</w:t>
            </w:r>
            <w:r w:rsidRPr="00E85B72">
              <w:rPr>
                <w:rFonts w:ascii="宋体" w:hAnsi="宋体" w:cs="宋体" w:hint="eastAsia"/>
                <w:szCs w:val="18"/>
              </w:rPr>
              <w:t>WEB</w:t>
            </w:r>
            <w:r w:rsidRPr="00E85B72">
              <w:rPr>
                <w:rFonts w:ascii="宋体" w:hAnsi="宋体" w:cs="宋体" w:hint="eastAsia"/>
                <w:szCs w:val="18"/>
              </w:rPr>
              <w:t>界面显示检测结果；支持策略加速技术；</w:t>
            </w:r>
          </w:p>
        </w:tc>
        <w:tc>
          <w:tcPr>
            <w:tcW w:w="805" w:type="pct"/>
            <w:vAlign w:val="center"/>
          </w:tcPr>
          <w:p w14:paraId="2295ACDF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286BC376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05B6D7E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17DC839F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01B223F0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提供策略命中、冗余、冲突、包含检查及策略查询功能，支持五元组快速查询以及针对策略名、源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/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目的区域、源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/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目的地址、服务、对象、未命中时间等条件进行细粒度查询；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2A195201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3CFEB5B3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9366134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4B998CE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应用控制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F27C630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内置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P2P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应用、加密应用、数据库应用、等应用特征库；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13EB17DA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22A4E19A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128D7403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22CA136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带宽管理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35318190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支持链路和四层通道嵌套的流量控制功能，可基于上下行区域、地址、地理对象、用户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用户组、服务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服务组、应用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应用组和时间等配置带宽策略，支持带宽策略优先级和针对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、应用设置白名单；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47444F5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03A9344E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2A6F8360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CE17733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连接控制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0A6CEDF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支持对指定的源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目的地址对象、源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目的地理对象、应用制定连接限制策略，可控制所有或单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会话总数及单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新建连接数；</w:t>
            </w:r>
          </w:p>
        </w:tc>
        <w:tc>
          <w:tcPr>
            <w:tcW w:w="805" w:type="pct"/>
            <w:vAlign w:val="center"/>
          </w:tcPr>
          <w:p w14:paraId="2A5B17B5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7204884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D4834A2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E5F9B2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文件过滤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34D0EEC1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内置文件过滤引擎，支持</w:t>
            </w:r>
            <w:r w:rsidRPr="00E85B72">
              <w:rPr>
                <w:rFonts w:ascii="宋体" w:hAnsi="宋体" w:cs="宋体" w:hint="eastAsia"/>
                <w:szCs w:val="18"/>
              </w:rPr>
              <w:t>HTTP/FTP/SMTP/POP3</w:t>
            </w:r>
            <w:r w:rsidRPr="00E85B72">
              <w:rPr>
                <w:rFonts w:ascii="宋体" w:hAnsi="宋体" w:cs="宋体" w:hint="eastAsia"/>
                <w:szCs w:val="18"/>
              </w:rPr>
              <w:t>等标准协议进行检测，识别可执行文件、</w:t>
            </w:r>
            <w:r w:rsidRPr="00E85B72">
              <w:rPr>
                <w:rFonts w:ascii="宋体" w:hAnsi="宋体" w:cs="宋体" w:hint="eastAsia"/>
                <w:szCs w:val="18"/>
              </w:rPr>
              <w:t>office</w:t>
            </w:r>
            <w:r w:rsidRPr="00E85B72">
              <w:rPr>
                <w:rFonts w:ascii="宋体" w:hAnsi="宋体" w:cs="宋体" w:hint="eastAsia"/>
                <w:szCs w:val="18"/>
              </w:rPr>
              <w:t>文件、视频文件、图片文件、帮助文件、压缩文件、数据文件等超过</w:t>
            </w:r>
            <w:r w:rsidRPr="00E85B72">
              <w:rPr>
                <w:rFonts w:ascii="宋体" w:hAnsi="宋体" w:cs="宋体" w:hint="eastAsia"/>
                <w:szCs w:val="18"/>
              </w:rPr>
              <w:t>50</w:t>
            </w:r>
            <w:r w:rsidRPr="00E85B72">
              <w:rPr>
                <w:rFonts w:ascii="宋体" w:hAnsi="宋体" w:cs="宋体" w:hint="eastAsia"/>
                <w:szCs w:val="18"/>
              </w:rPr>
              <w:t>种文档类型的文件过滤</w:t>
            </w:r>
          </w:p>
        </w:tc>
        <w:tc>
          <w:tcPr>
            <w:tcW w:w="805" w:type="pct"/>
            <w:vAlign w:val="center"/>
          </w:tcPr>
          <w:p w14:paraId="4E64410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3B742A90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2C8AE405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F8481DE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内容过滤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6976D56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内置内容过滤功能，可对</w:t>
            </w:r>
            <w:r w:rsidRPr="00E85B72">
              <w:rPr>
                <w:rFonts w:ascii="宋体" w:hAnsi="宋体" w:cs="宋体" w:hint="eastAsia"/>
                <w:szCs w:val="18"/>
              </w:rPr>
              <w:t>FTP</w:t>
            </w:r>
            <w:r w:rsidRPr="00E85B72">
              <w:rPr>
                <w:rFonts w:ascii="宋体" w:hAnsi="宋体" w:cs="宋体" w:hint="eastAsia"/>
                <w:szCs w:val="18"/>
              </w:rPr>
              <w:t>上传文件、下载文件、删除文件、重命名文件、创建目录、删除目录、列出目录等信令以及邮件发件人、收件人、主题、内容、附件等进行过滤；</w:t>
            </w:r>
            <w:r w:rsidRPr="00E85B72">
              <w:rPr>
                <w:rFonts w:ascii="宋体" w:hAnsi="宋体" w:cs="宋体"/>
                <w:szCs w:val="18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0EE67DC8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279B4F1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7291A609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23BCF5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黑名单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2B8DB8D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支持将五元组、源</w:t>
            </w:r>
            <w:r w:rsidRPr="00E85B72">
              <w:rPr>
                <w:rFonts w:ascii="宋体" w:hAnsi="宋体" w:cs="宋体" w:hint="eastAsia"/>
                <w:szCs w:val="18"/>
              </w:rPr>
              <w:t>MAC</w:t>
            </w:r>
            <w:r w:rsidRPr="00E85B72">
              <w:rPr>
                <w:rFonts w:ascii="宋体" w:hAnsi="宋体" w:cs="宋体" w:hint="eastAsia"/>
                <w:szCs w:val="18"/>
              </w:rPr>
              <w:t>、地址范围、应用、用户等加入静态黑名单，可与病毒过滤、防代理功能进行联动实现动态黑名单封锁，支持静态和动态黑名单命中统计和监控；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76F9A69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7A54947F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721F6E92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0F2068E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连接控制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FF21834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支持连接控制和监控，可对源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目的地理对象、应用制定连接限制策略，可展示被拦截的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、地址对象、应用的限制条件、被拒次数、最近被拒时间等信息；</w:t>
            </w:r>
          </w:p>
        </w:tc>
        <w:tc>
          <w:tcPr>
            <w:tcW w:w="805" w:type="pct"/>
            <w:vAlign w:val="center"/>
          </w:tcPr>
          <w:p w14:paraId="65975995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44CF69B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19D1D782" w14:textId="77777777" w:rsidR="00EE67A4" w:rsidRPr="00E85B72" w:rsidRDefault="00EE67A4" w:rsidP="00D21E87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64ED9E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未知威胁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2A09DF83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内置异常行为检测功能，通过统计智能学习算法，对特定地址对象建立监控策略，基于新建、并发、流量等数据与上一周期记录值进行比较判定是否异常，如果存在异常则报警；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57D07CB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0AA52FF8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79D83C1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70BC2EC1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DDOS</w:t>
            </w: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防御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7E5A99C5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支持针对</w:t>
            </w:r>
            <w:r w:rsidRPr="00E85B72">
              <w:rPr>
                <w:rFonts w:ascii="宋体" w:hAnsi="宋体" w:cs="宋体" w:hint="eastAsia"/>
                <w:szCs w:val="18"/>
              </w:rPr>
              <w:t>IP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ICMP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TCP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UDP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DNS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HTTP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NTP</w:t>
            </w:r>
            <w:r w:rsidRPr="00E85B72">
              <w:rPr>
                <w:rFonts w:ascii="宋体" w:hAnsi="宋体" w:cs="宋体" w:hint="eastAsia"/>
                <w:szCs w:val="18"/>
              </w:rPr>
              <w:t>等协议进行</w:t>
            </w:r>
            <w:r w:rsidRPr="00E85B72">
              <w:rPr>
                <w:rFonts w:ascii="宋体" w:hAnsi="宋体" w:cs="宋体" w:hint="eastAsia"/>
                <w:szCs w:val="18"/>
              </w:rPr>
              <w:t>DDOS</w:t>
            </w:r>
            <w:r w:rsidRPr="00E85B72">
              <w:rPr>
                <w:rFonts w:ascii="宋体" w:hAnsi="宋体" w:cs="宋体" w:hint="eastAsia"/>
                <w:szCs w:val="18"/>
              </w:rPr>
              <w:t>防护；</w:t>
            </w:r>
            <w:r w:rsidRPr="00E85B72">
              <w:rPr>
                <w:rFonts w:ascii="宋体" w:hAnsi="宋体" w:cs="宋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74CA297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E5B49F6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7E2DF510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01F10B1A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17438A5D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支持基于</w:t>
            </w:r>
            <w:r w:rsidRPr="00E85B72">
              <w:rPr>
                <w:rFonts w:ascii="宋体" w:hAnsi="宋体" w:cs="宋体" w:hint="eastAsia"/>
                <w:szCs w:val="18"/>
              </w:rPr>
              <w:t>TCP</w:t>
            </w:r>
            <w:r w:rsidRPr="00E85B72">
              <w:rPr>
                <w:rFonts w:ascii="宋体" w:hAnsi="宋体" w:cs="宋体" w:hint="eastAsia"/>
                <w:szCs w:val="18"/>
              </w:rPr>
              <w:t>协议的检测清洗，包括但不限于：</w:t>
            </w:r>
            <w:r w:rsidRPr="00E85B72">
              <w:rPr>
                <w:rFonts w:ascii="宋体" w:hAnsi="宋体" w:cs="宋体" w:hint="eastAsia"/>
                <w:szCs w:val="18"/>
              </w:rPr>
              <w:t>TCP Flood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SYN Flood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FIN Flood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RST Flood</w:t>
            </w:r>
            <w:r w:rsidRPr="00E85B72">
              <w:rPr>
                <w:rFonts w:ascii="宋体" w:hAnsi="宋体" w:cs="宋体" w:hint="eastAsia"/>
                <w:szCs w:val="18"/>
              </w:rPr>
              <w:t>、新建</w:t>
            </w:r>
            <w:r w:rsidRPr="00E85B72">
              <w:rPr>
                <w:rFonts w:ascii="宋体" w:hAnsi="宋体" w:cs="宋体" w:hint="eastAsia"/>
                <w:szCs w:val="18"/>
              </w:rPr>
              <w:t>SESSION Flood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SESSION Flood</w:t>
            </w:r>
            <w:r w:rsidRPr="00E85B72">
              <w:rPr>
                <w:rFonts w:ascii="宋体" w:hAnsi="宋体" w:cs="宋体" w:hint="eastAsia"/>
                <w:szCs w:val="18"/>
              </w:rPr>
              <w:t>等；支持</w:t>
            </w:r>
            <w:r w:rsidRPr="00E85B72">
              <w:rPr>
                <w:rFonts w:ascii="宋体" w:hAnsi="宋体" w:cs="宋体" w:hint="eastAsia"/>
                <w:szCs w:val="18"/>
              </w:rPr>
              <w:t>SYN</w:t>
            </w:r>
            <w:r w:rsidRPr="00E85B72">
              <w:rPr>
                <w:rFonts w:ascii="宋体" w:hAnsi="宋体" w:cs="宋体" w:hint="eastAsia"/>
                <w:szCs w:val="18"/>
              </w:rPr>
              <w:t>源认证技术，认证模式可设置为基本模式或者高级模式，以防止虚假源攻击；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151FC1D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46CDC83F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F3156CF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7D258A6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243BDC8D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支持基于</w:t>
            </w:r>
            <w:r w:rsidRPr="00E85B72">
              <w:rPr>
                <w:rFonts w:ascii="宋体" w:hAnsi="宋体" w:cs="宋体" w:hint="eastAsia"/>
                <w:szCs w:val="18"/>
              </w:rPr>
              <w:t>NTP</w:t>
            </w:r>
            <w:r w:rsidRPr="00E85B72">
              <w:rPr>
                <w:rFonts w:ascii="宋体" w:hAnsi="宋体" w:cs="宋体" w:hint="eastAsia"/>
                <w:szCs w:val="18"/>
              </w:rPr>
              <w:t>协议的检测清洗，包括</w:t>
            </w:r>
            <w:r w:rsidRPr="00E85B72">
              <w:rPr>
                <w:rFonts w:ascii="宋体" w:hAnsi="宋体" w:cs="宋体" w:hint="eastAsia"/>
                <w:szCs w:val="18"/>
              </w:rPr>
              <w:t>NTP REQUEST FLOOD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NTP REPLY FLOOD</w:t>
            </w:r>
            <w:r w:rsidRPr="00E85B72">
              <w:rPr>
                <w:rFonts w:ascii="宋体" w:hAnsi="宋体" w:cs="宋体" w:hint="eastAsia"/>
                <w:szCs w:val="18"/>
              </w:rPr>
              <w:t>等攻击检测，支持基于</w:t>
            </w:r>
            <w:r w:rsidRPr="00E85B72">
              <w:rPr>
                <w:rFonts w:ascii="宋体" w:hAnsi="宋体" w:cs="宋体" w:hint="eastAsia"/>
                <w:szCs w:val="18"/>
              </w:rPr>
              <w:t>NTP</w:t>
            </w:r>
            <w:r w:rsidRPr="00E85B72">
              <w:rPr>
                <w:rFonts w:ascii="宋体" w:hAnsi="宋体" w:cs="宋体" w:hint="eastAsia"/>
                <w:szCs w:val="18"/>
              </w:rPr>
              <w:t>请求限速、</w:t>
            </w:r>
            <w:r w:rsidRPr="00E85B72">
              <w:rPr>
                <w:rFonts w:ascii="宋体" w:hAnsi="宋体" w:cs="宋体" w:hint="eastAsia"/>
                <w:szCs w:val="18"/>
              </w:rPr>
              <w:t>NTP</w:t>
            </w:r>
            <w:r w:rsidRPr="00E85B72">
              <w:rPr>
                <w:rFonts w:ascii="宋体" w:hAnsi="宋体" w:cs="宋体" w:hint="eastAsia"/>
                <w:szCs w:val="18"/>
              </w:rPr>
              <w:t>响应限速、源认证、会话认证的防御策略；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2788D12F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3FDE3E10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F88005C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569ABB03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09054E37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支持静态白名单和动态黑名单功能；</w:t>
            </w:r>
          </w:p>
        </w:tc>
        <w:tc>
          <w:tcPr>
            <w:tcW w:w="805" w:type="pct"/>
            <w:vAlign w:val="center"/>
          </w:tcPr>
          <w:p w14:paraId="2B964B9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52F4BC6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BFFC8B9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3A72FD83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审计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6874682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支持独立审计策略，可对</w:t>
            </w:r>
            <w:r w:rsidRPr="00E85B72">
              <w:rPr>
                <w:rFonts w:ascii="宋体" w:hAnsi="宋体" w:cs="宋体" w:hint="eastAsia"/>
                <w:szCs w:val="18"/>
              </w:rPr>
              <w:t>URL</w:t>
            </w:r>
            <w:r w:rsidRPr="00E85B72">
              <w:rPr>
                <w:rFonts w:ascii="宋体" w:hAnsi="宋体" w:cs="宋体" w:hint="eastAsia"/>
                <w:szCs w:val="18"/>
              </w:rPr>
              <w:t>地址、网页标题、网页内容、邮件行为、邮件内容、</w:t>
            </w:r>
            <w:r w:rsidRPr="00E85B72">
              <w:rPr>
                <w:rFonts w:ascii="宋体" w:hAnsi="宋体" w:cs="宋体" w:hint="eastAsia"/>
                <w:szCs w:val="18"/>
              </w:rPr>
              <w:t>FTP</w:t>
            </w:r>
            <w:r w:rsidRPr="00E85B72">
              <w:rPr>
                <w:rFonts w:ascii="宋体" w:hAnsi="宋体" w:cs="宋体" w:hint="eastAsia"/>
                <w:szCs w:val="18"/>
              </w:rPr>
              <w:t>上传</w:t>
            </w:r>
            <w:r w:rsidRPr="00E85B72">
              <w:rPr>
                <w:rFonts w:ascii="宋体" w:hAnsi="宋体" w:cs="宋体" w:hint="eastAsia"/>
                <w:szCs w:val="18"/>
              </w:rPr>
              <w:t>/</w:t>
            </w:r>
            <w:r w:rsidRPr="00E85B72">
              <w:rPr>
                <w:rFonts w:ascii="宋体" w:hAnsi="宋体" w:cs="宋体" w:hint="eastAsia"/>
                <w:szCs w:val="18"/>
              </w:rPr>
              <w:t>下载行为及文件内容进行审计；</w:t>
            </w:r>
          </w:p>
        </w:tc>
        <w:tc>
          <w:tcPr>
            <w:tcW w:w="805" w:type="pct"/>
            <w:vAlign w:val="center"/>
          </w:tcPr>
          <w:p w14:paraId="54CD5B2A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525D9F7F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27ACBE3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5F9AC829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4FFDBEB6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提供完善的审计数据查询功能，可对用户访问网站、邮件收发、论坛微博、</w:t>
            </w:r>
            <w:r w:rsidRPr="00E85B72">
              <w:rPr>
                <w:rFonts w:ascii="宋体" w:hAnsi="宋体" w:cs="宋体" w:hint="eastAsia"/>
                <w:szCs w:val="18"/>
              </w:rPr>
              <w:t>FTP</w:t>
            </w:r>
            <w:r w:rsidRPr="00E85B72">
              <w:rPr>
                <w:rFonts w:ascii="宋体" w:hAnsi="宋体" w:cs="宋体" w:hint="eastAsia"/>
                <w:szCs w:val="18"/>
              </w:rPr>
              <w:t>、</w:t>
            </w:r>
            <w:r w:rsidRPr="00E85B72">
              <w:rPr>
                <w:rFonts w:ascii="宋体" w:hAnsi="宋体" w:cs="宋体" w:hint="eastAsia"/>
                <w:szCs w:val="18"/>
              </w:rPr>
              <w:t>TELNET</w:t>
            </w:r>
            <w:r w:rsidRPr="00E85B72">
              <w:rPr>
                <w:rFonts w:ascii="宋体" w:hAnsi="宋体" w:cs="宋体" w:hint="eastAsia"/>
                <w:szCs w:val="18"/>
              </w:rPr>
              <w:t>等上网行为以及用户上网流量时长等内容进行查询；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548A2295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7406D02A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CBC9E28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13D0330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监控类型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CB021E7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支持对设备状态、威胁信息、接口流量、连接信息、应用流量、用户流量、服务器流量、网站类型流量、</w:t>
            </w:r>
            <w:r w:rsidRPr="00E85B72">
              <w:rPr>
                <w:rFonts w:ascii="宋体" w:hAnsi="宋体" w:cs="宋体" w:hint="eastAsia"/>
                <w:szCs w:val="18"/>
              </w:rPr>
              <w:t>VPN</w:t>
            </w:r>
            <w:r w:rsidRPr="00E85B72">
              <w:rPr>
                <w:rFonts w:ascii="宋体" w:hAnsi="宋体" w:cs="宋体" w:hint="eastAsia"/>
                <w:szCs w:val="18"/>
              </w:rPr>
              <w:t>流量、在线用户等对象进行监控展示；</w:t>
            </w:r>
          </w:p>
        </w:tc>
        <w:tc>
          <w:tcPr>
            <w:tcW w:w="805" w:type="pct"/>
            <w:vAlign w:val="center"/>
          </w:tcPr>
          <w:p w14:paraId="6C11701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63E7553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46CCDF9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6EDD6612" w14:textId="77777777" w:rsidR="00EE67A4" w:rsidRPr="00E85B72" w:rsidRDefault="00EE67A4" w:rsidP="00D21E87">
            <w:pPr>
              <w:jc w:val="center"/>
              <w:textAlignment w:val="center"/>
              <w:rPr>
                <w:rFonts w:ascii="宋体" w:hAnsi="宋体" w:cs="宋体"/>
                <w:szCs w:val="18"/>
              </w:rPr>
            </w:pPr>
            <w:bookmarkStart w:id="0" w:name="_GoBack"/>
            <w:bookmarkEnd w:id="0"/>
            <w:r w:rsidRPr="00E85B72">
              <w:rPr>
                <w:rFonts w:ascii="宋体" w:hAnsi="宋体" w:cs="宋体" w:hint="eastAsia"/>
                <w:szCs w:val="18"/>
              </w:rPr>
              <w:t>流量统计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3EA1BA4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支持根据应用对通过设备的数据进行统计，包括应用总流量排名和各个应用的协议名称、总流量、上行流量、下行流量、新建连接数、当前会话数以及流速；</w:t>
            </w:r>
          </w:p>
        </w:tc>
        <w:tc>
          <w:tcPr>
            <w:tcW w:w="805" w:type="pct"/>
            <w:vAlign w:val="center"/>
          </w:tcPr>
          <w:p w14:paraId="5D74D5E4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C4DC639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527E7C5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16114A52" w14:textId="77777777" w:rsidR="00EE67A4" w:rsidRPr="00E85B72" w:rsidRDefault="00EE67A4" w:rsidP="00D21E87">
            <w:pPr>
              <w:jc w:val="center"/>
              <w:textAlignment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305CF06D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支持根据用户对通过设备的数据报文流量进行统计，包括用户总流量排名和各个用户的用户名、认证类型、上行流量、下行流量、新建会话数、当前会话数以及流速；</w:t>
            </w:r>
          </w:p>
        </w:tc>
        <w:tc>
          <w:tcPr>
            <w:tcW w:w="805" w:type="pct"/>
            <w:vAlign w:val="center"/>
          </w:tcPr>
          <w:p w14:paraId="788047C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5518B04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7EBA7682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7B8E244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1711E36D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支持根据服务器对通过设备的数据报文流量进行统计，包括各个服务器的服务器</w:t>
            </w:r>
            <w:r w:rsidRPr="00E85B72">
              <w:rPr>
                <w:rFonts w:ascii="宋体" w:hAnsi="宋体" w:cs="宋体" w:hint="eastAsia"/>
                <w:szCs w:val="18"/>
              </w:rPr>
              <w:t xml:space="preserve"> IP</w:t>
            </w:r>
            <w:r w:rsidRPr="00E85B72">
              <w:rPr>
                <w:rFonts w:ascii="宋体" w:hAnsi="宋体" w:cs="宋体" w:hint="eastAsia"/>
                <w:szCs w:val="18"/>
              </w:rPr>
              <w:t>、上行流量、下行流量、总流量以及新建会话数；</w:t>
            </w:r>
            <w:r w:rsidRPr="00E85B72">
              <w:rPr>
                <w:rFonts w:ascii="宋体" w:hAnsi="宋体" w:cs="宋体" w:hint="eastAsia"/>
                <w:b/>
                <w:kern w:val="0"/>
                <w:sz w:val="22"/>
              </w:rPr>
              <w:t>（提供配置界面截图证明，并加盖设备原厂商公章）</w:t>
            </w:r>
          </w:p>
        </w:tc>
        <w:tc>
          <w:tcPr>
            <w:tcW w:w="805" w:type="pct"/>
            <w:vAlign w:val="center"/>
          </w:tcPr>
          <w:p w14:paraId="244E925C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33FB1484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44F101D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7F22A91D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6FBEA9A7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支持指定监控时间周期，包括：实时、最近</w:t>
            </w:r>
            <w:r w:rsidRPr="00E85B72">
              <w:rPr>
                <w:rFonts w:ascii="宋体" w:hAnsi="宋体" w:cs="宋体" w:hint="eastAsia"/>
                <w:szCs w:val="18"/>
              </w:rPr>
              <w:t>1</w:t>
            </w:r>
            <w:r w:rsidRPr="00E85B72">
              <w:rPr>
                <w:rFonts w:ascii="宋体" w:hAnsi="宋体" w:cs="宋体" w:hint="eastAsia"/>
                <w:szCs w:val="18"/>
              </w:rPr>
              <w:t>小时、最近</w:t>
            </w:r>
            <w:r w:rsidRPr="00E85B72">
              <w:rPr>
                <w:rFonts w:ascii="宋体" w:hAnsi="宋体" w:cs="宋体" w:hint="eastAsia"/>
                <w:szCs w:val="18"/>
              </w:rPr>
              <w:t>1</w:t>
            </w:r>
            <w:r w:rsidRPr="00E85B72">
              <w:rPr>
                <w:rFonts w:ascii="宋体" w:hAnsi="宋体" w:cs="宋体" w:hint="eastAsia"/>
                <w:szCs w:val="18"/>
              </w:rPr>
              <w:t>天、最近</w:t>
            </w:r>
            <w:r w:rsidRPr="00E85B72">
              <w:rPr>
                <w:rFonts w:ascii="宋体" w:hAnsi="宋体" w:cs="宋体" w:hint="eastAsia"/>
                <w:szCs w:val="18"/>
              </w:rPr>
              <w:t>1</w:t>
            </w:r>
            <w:r w:rsidRPr="00E85B72">
              <w:rPr>
                <w:rFonts w:ascii="宋体" w:hAnsi="宋体" w:cs="宋体" w:hint="eastAsia"/>
                <w:szCs w:val="18"/>
              </w:rPr>
              <w:t>月等；</w:t>
            </w:r>
          </w:p>
        </w:tc>
        <w:tc>
          <w:tcPr>
            <w:tcW w:w="805" w:type="pct"/>
            <w:vAlign w:val="center"/>
          </w:tcPr>
          <w:p w14:paraId="007F7012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7EC7B6C9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24EEBB6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1856C1D0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配置维护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5355FEBC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支持多个配置文件并存，配置文件备份能力不少于</w:t>
            </w:r>
            <w:r w:rsidRPr="00E85B72">
              <w:rPr>
                <w:rFonts w:ascii="宋体" w:hAnsi="宋体" w:cs="宋体" w:hint="eastAsia"/>
                <w:szCs w:val="18"/>
              </w:rPr>
              <w:t>4</w:t>
            </w:r>
            <w:r w:rsidRPr="00E85B72">
              <w:rPr>
                <w:rFonts w:ascii="宋体" w:hAnsi="宋体" w:cs="宋体" w:hint="eastAsia"/>
                <w:szCs w:val="18"/>
              </w:rPr>
              <w:t>个；配置文件支持选择部分配置和全部配置导入导出；</w:t>
            </w:r>
          </w:p>
        </w:tc>
        <w:tc>
          <w:tcPr>
            <w:tcW w:w="805" w:type="pct"/>
            <w:vAlign w:val="center"/>
          </w:tcPr>
          <w:p w14:paraId="251A58A7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26510770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EBC3F18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03B0AE5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升级维护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641DCAC8" w14:textId="77777777" w:rsidR="00EE67A4" w:rsidRPr="00E85B72" w:rsidRDefault="00EE67A4" w:rsidP="00D21E87">
            <w:pPr>
              <w:widowControl/>
              <w:jc w:val="left"/>
              <w:textAlignment w:val="center"/>
              <w:rPr>
                <w:rFonts w:ascii="宋体" w:hAnsi="宋体" w:cs="宋体"/>
                <w:szCs w:val="18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支持主、备双系统以及多个系统版本文件并存，系统版本数量不少于</w:t>
            </w:r>
            <w:r w:rsidRPr="00E85B72">
              <w:rPr>
                <w:rFonts w:ascii="宋体" w:hAnsi="宋体" w:cs="宋体" w:hint="eastAsia"/>
                <w:szCs w:val="18"/>
              </w:rPr>
              <w:t>5</w:t>
            </w:r>
            <w:r w:rsidRPr="00E85B72">
              <w:rPr>
                <w:rFonts w:ascii="宋体" w:hAnsi="宋体" w:cs="宋体" w:hint="eastAsia"/>
                <w:szCs w:val="18"/>
              </w:rPr>
              <w:t>个；</w:t>
            </w:r>
          </w:p>
        </w:tc>
        <w:tc>
          <w:tcPr>
            <w:tcW w:w="805" w:type="pct"/>
            <w:vAlign w:val="center"/>
          </w:tcPr>
          <w:p w14:paraId="65F94175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否</w:t>
            </w:r>
          </w:p>
        </w:tc>
      </w:tr>
      <w:tr w:rsidR="00EE67A4" w:rsidRPr="00E85B72" w14:paraId="6EAC8885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D9716AD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56F8CE37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产品资质</w:t>
            </w:r>
          </w:p>
        </w:tc>
        <w:tc>
          <w:tcPr>
            <w:tcW w:w="2893" w:type="pct"/>
            <w:shd w:val="clear" w:color="auto" w:fill="auto"/>
            <w:vAlign w:val="center"/>
          </w:tcPr>
          <w:p w14:paraId="220C0965" w14:textId="77777777" w:rsidR="00EE67A4" w:rsidRPr="00E85B72" w:rsidRDefault="00EE67A4" w:rsidP="00D21E87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E85B72">
              <w:rPr>
                <w:rFonts w:ascii="宋体" w:hAnsi="宋体" w:hint="eastAsia"/>
                <w:szCs w:val="21"/>
              </w:rPr>
              <w:t>《计算机信息系统安全专用产品销售许可证》</w:t>
            </w:r>
            <w:r w:rsidRPr="00E85B72">
              <w:rPr>
                <w:rFonts w:ascii="宋体" w:hAnsi="宋体" w:hint="eastAsia"/>
                <w:b/>
                <w:szCs w:val="21"/>
              </w:rPr>
              <w:t>（提供有效证书的复印件，并加盖设备原厂商公章）</w:t>
            </w:r>
          </w:p>
        </w:tc>
        <w:tc>
          <w:tcPr>
            <w:tcW w:w="805" w:type="pct"/>
            <w:vAlign w:val="center"/>
          </w:tcPr>
          <w:p w14:paraId="42D1335E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0D0D2B4D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BFE3B51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2EC98611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0428FA78" w14:textId="77777777" w:rsidR="00EE67A4" w:rsidRPr="00E85B72" w:rsidRDefault="00EE67A4" w:rsidP="00D21E87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E85B72">
              <w:rPr>
                <w:rFonts w:ascii="宋体" w:hAnsi="宋体" w:hint="eastAsia"/>
                <w:szCs w:val="21"/>
              </w:rPr>
              <w:t>《信息安全产品自主原创证明》</w:t>
            </w:r>
            <w:r w:rsidRPr="00E85B72">
              <w:rPr>
                <w:rFonts w:ascii="宋体" w:hAnsi="宋体" w:hint="eastAsia"/>
                <w:b/>
                <w:szCs w:val="21"/>
              </w:rPr>
              <w:t>（提供有效证书的复印件，并加盖设备原厂商公章）</w:t>
            </w:r>
          </w:p>
        </w:tc>
        <w:tc>
          <w:tcPr>
            <w:tcW w:w="805" w:type="pct"/>
            <w:vAlign w:val="center"/>
          </w:tcPr>
          <w:p w14:paraId="331D7B3A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3269A1E2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D42EA89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10974D9D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178947F8" w14:textId="77777777" w:rsidR="00EE67A4" w:rsidRPr="00E85B72" w:rsidRDefault="00EE67A4" w:rsidP="00D21E87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E85B72">
              <w:rPr>
                <w:rFonts w:ascii="Calibri" w:hAnsi="Calibri" w:hint="eastAsia"/>
                <w:szCs w:val="18"/>
              </w:rPr>
              <w:t>《</w:t>
            </w:r>
            <w:r w:rsidRPr="00E85B72">
              <w:rPr>
                <w:rFonts w:ascii="宋体" w:hAnsi="宋体" w:cs="宋体" w:hint="eastAsia"/>
                <w:szCs w:val="18"/>
              </w:rPr>
              <w:t>电信入网许可证</w:t>
            </w:r>
            <w:r w:rsidRPr="00E85B72">
              <w:rPr>
                <w:rFonts w:ascii="Calibri" w:hAnsi="Calibri" w:hint="eastAsia"/>
                <w:szCs w:val="18"/>
              </w:rPr>
              <w:t>》</w:t>
            </w:r>
            <w:r w:rsidRPr="00E85B72">
              <w:rPr>
                <w:rFonts w:ascii="宋体" w:hAnsi="宋体" w:hint="eastAsia"/>
                <w:b/>
                <w:szCs w:val="21"/>
              </w:rPr>
              <w:t>（提供有效证书的复印件，并加盖设备原厂商公章）</w:t>
            </w:r>
          </w:p>
        </w:tc>
        <w:tc>
          <w:tcPr>
            <w:tcW w:w="805" w:type="pct"/>
            <w:vAlign w:val="center"/>
          </w:tcPr>
          <w:p w14:paraId="089AB6F6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  <w:tr w:rsidR="00EE67A4" w:rsidRPr="00E85B72" w14:paraId="3F66C09E" w14:textId="77777777" w:rsidTr="00EE67A4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19741C84" w14:textId="77777777" w:rsidR="00EE67A4" w:rsidRPr="00E85B72" w:rsidRDefault="00EE67A4" w:rsidP="00D21E8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644C32BD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14:paraId="5A436A34" w14:textId="77777777" w:rsidR="00EE67A4" w:rsidRPr="00E85B72" w:rsidRDefault="00EE67A4" w:rsidP="00D21E87">
            <w:pPr>
              <w:snapToGrid w:val="0"/>
              <w:spacing w:line="276" w:lineRule="auto"/>
              <w:rPr>
                <w:rFonts w:ascii="宋体" w:hAnsi="宋体" w:cs="Arial"/>
                <w:sz w:val="22"/>
              </w:rPr>
            </w:pPr>
            <w:r w:rsidRPr="00E85B72">
              <w:rPr>
                <w:rFonts w:ascii="宋体" w:hAnsi="宋体" w:cs="宋体" w:hint="eastAsia"/>
                <w:szCs w:val="18"/>
              </w:rPr>
              <w:t>近三年</w:t>
            </w:r>
            <w:r w:rsidRPr="00E85B72">
              <w:rPr>
                <w:rFonts w:ascii="宋体" w:hAnsi="宋体" w:cs="宋体" w:hint="eastAsia"/>
                <w:szCs w:val="18"/>
              </w:rPr>
              <w:t>IDC</w:t>
            </w:r>
            <w:r w:rsidRPr="00E85B72">
              <w:rPr>
                <w:rFonts w:ascii="宋体" w:hAnsi="宋体" w:cs="宋体" w:hint="eastAsia"/>
                <w:szCs w:val="18"/>
              </w:rPr>
              <w:t>报告防火墙市场占有率排名前三</w:t>
            </w:r>
            <w:r w:rsidRPr="00E85B72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E85B7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提供有效证明材料的复印件，并加盖设备原厂商公章</w:t>
            </w:r>
            <w:r w:rsidRPr="00E85B72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805" w:type="pct"/>
            <w:vAlign w:val="center"/>
          </w:tcPr>
          <w:p w14:paraId="674E3C28" w14:textId="77777777" w:rsidR="00EE67A4" w:rsidRPr="00E85B72" w:rsidRDefault="00EE67A4" w:rsidP="00D21E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E85B72">
              <w:rPr>
                <w:rFonts w:ascii="宋体" w:hAnsi="宋体" w:cs="宋体" w:hint="eastAsia"/>
                <w:bCs/>
                <w:kern w:val="0"/>
                <w:sz w:val="22"/>
              </w:rPr>
              <w:t>是</w:t>
            </w:r>
          </w:p>
        </w:tc>
      </w:tr>
    </w:tbl>
    <w:p w14:paraId="5339EDA8" w14:textId="1D0FB223" w:rsidR="00CC206D" w:rsidRDefault="00CC206D" w:rsidP="00076A8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仿宋" w:eastAsia="仿宋" w:hAnsi="仿宋"/>
          <w:color w:val="000000"/>
        </w:rPr>
      </w:pPr>
    </w:p>
    <w:p w14:paraId="5C0B6342" w14:textId="77777777" w:rsidR="00AB3041" w:rsidRPr="007B6345" w:rsidRDefault="00AB3041" w:rsidP="00076A8C">
      <w:pPr>
        <w:jc w:val="left"/>
      </w:pPr>
    </w:p>
    <w:sectPr w:rsidR="00AB3041" w:rsidRPr="007B6345" w:rsidSect="00EE67A4">
      <w:pgSz w:w="11906" w:h="16838"/>
      <w:pgMar w:top="993" w:right="1274" w:bottom="8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FA3A" w14:textId="77777777" w:rsidR="005E27A1" w:rsidRDefault="005E27A1" w:rsidP="00076A8C">
      <w:r>
        <w:separator/>
      </w:r>
    </w:p>
  </w:endnote>
  <w:endnote w:type="continuationSeparator" w:id="0">
    <w:p w14:paraId="0AE993FA" w14:textId="77777777" w:rsidR="005E27A1" w:rsidRDefault="005E27A1" w:rsidP="0007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F469" w14:textId="77777777" w:rsidR="005E27A1" w:rsidRDefault="005E27A1" w:rsidP="00076A8C">
      <w:r>
        <w:separator/>
      </w:r>
    </w:p>
  </w:footnote>
  <w:footnote w:type="continuationSeparator" w:id="0">
    <w:p w14:paraId="40810AF0" w14:textId="77777777" w:rsidR="005E27A1" w:rsidRDefault="005E27A1" w:rsidP="0007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3A34"/>
    <w:multiLevelType w:val="hybridMultilevel"/>
    <w:tmpl w:val="6EEE11A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B"/>
    <w:rsid w:val="00076A8C"/>
    <w:rsid w:val="00134F5B"/>
    <w:rsid w:val="005A2CBC"/>
    <w:rsid w:val="005E2332"/>
    <w:rsid w:val="005E27A1"/>
    <w:rsid w:val="007775F5"/>
    <w:rsid w:val="007B6345"/>
    <w:rsid w:val="00935D3E"/>
    <w:rsid w:val="00A623E2"/>
    <w:rsid w:val="00AB3041"/>
    <w:rsid w:val="00CC206D"/>
    <w:rsid w:val="00DA414D"/>
    <w:rsid w:val="00E723AA"/>
    <w:rsid w:val="00EB5D5B"/>
    <w:rsid w:val="00EE67A4"/>
    <w:rsid w:val="00F372A8"/>
    <w:rsid w:val="00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5C8D"/>
  <w15:chartTrackingRefBased/>
  <w15:docId w15:val="{5D1BF901-70E8-4732-BF71-68C66BEF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2A8"/>
    <w:rPr>
      <w:b/>
      <w:bCs/>
    </w:rPr>
  </w:style>
  <w:style w:type="paragraph" w:styleId="a5">
    <w:name w:val="header"/>
    <w:basedOn w:val="a"/>
    <w:link w:val="a6"/>
    <w:uiPriority w:val="99"/>
    <w:unhideWhenUsed/>
    <w:rsid w:val="0007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6A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6A8C"/>
    <w:rPr>
      <w:sz w:val="18"/>
      <w:szCs w:val="18"/>
    </w:rPr>
  </w:style>
  <w:style w:type="paragraph" w:styleId="a9">
    <w:name w:val="List Paragraph"/>
    <w:basedOn w:val="a"/>
    <w:uiPriority w:val="34"/>
    <w:qFormat/>
    <w:rsid w:val="00CC206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ye</dc:creator>
  <cp:keywords/>
  <dc:description/>
  <cp:lastModifiedBy>Administrator</cp:lastModifiedBy>
  <cp:revision>11</cp:revision>
  <dcterms:created xsi:type="dcterms:W3CDTF">2020-12-21T01:19:00Z</dcterms:created>
  <dcterms:modified xsi:type="dcterms:W3CDTF">2021-01-11T02:16:00Z</dcterms:modified>
</cp:coreProperties>
</file>